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9A" w:rsidRPr="004D4AB3" w:rsidRDefault="0053669A" w:rsidP="0053669A">
      <w:pPr>
        <w:pStyle w:val="a3"/>
        <w:jc w:val="center"/>
        <w:rPr>
          <w:rFonts w:ascii="Times New Roman" w:hAnsi="Times New Roman"/>
          <w:b/>
          <w:sz w:val="20"/>
          <w:lang w:val="el-GR"/>
        </w:rPr>
      </w:pPr>
      <w:r w:rsidRPr="004D4AB3">
        <w:rPr>
          <w:rFonts w:ascii="Times New Roman" w:hAnsi="Times New Roman"/>
          <w:b/>
          <w:sz w:val="20"/>
          <w:lang w:val="el-GR"/>
        </w:rPr>
        <w:t>ΥΠΟΥΡΓΕΙΟ ΠΟΛΙΤΙΣΜΟΥ ΚΑΙ ΑΘΛΗΤΙΣΜΟΥ</w:t>
      </w:r>
    </w:p>
    <w:p w:rsidR="0053669A" w:rsidRPr="004D4AB3" w:rsidRDefault="0053669A" w:rsidP="0053669A">
      <w:pPr>
        <w:pStyle w:val="a3"/>
        <w:jc w:val="center"/>
        <w:rPr>
          <w:rFonts w:ascii="Times New Roman" w:hAnsi="Times New Roman"/>
          <w:b/>
          <w:sz w:val="12"/>
          <w:szCs w:val="18"/>
          <w:lang w:val="el-GR"/>
        </w:rPr>
      </w:pPr>
      <w:r w:rsidRPr="004D4AB3">
        <w:rPr>
          <w:rFonts w:ascii="Times New Roman" w:hAnsi="Times New Roman"/>
          <w:b/>
          <w:sz w:val="12"/>
          <w:szCs w:val="18"/>
          <w:lang w:val="el-GR"/>
        </w:rPr>
        <w:t>ΓΕΝΙΚΗ ΔΙΕΥΘΥΝΣΗ ΑΡΧΑΙΟΤΗΤΩΝ ΚΑΙ ΠΟΛΙΤΙΣΤΙΚΗΣ ΚΛΗΡΟΝΟΜΙΑΣ</w:t>
      </w:r>
    </w:p>
    <w:p w:rsidR="0053669A" w:rsidRDefault="0053669A" w:rsidP="0053669A">
      <w:pPr>
        <w:jc w:val="center"/>
      </w:pPr>
      <w:r>
        <w:rPr>
          <w:b/>
          <w:noProof/>
          <w:sz w:val="28"/>
          <w:szCs w:val="28"/>
          <w:lang w:eastAsia="el-GR"/>
        </w:rPr>
        <w:drawing>
          <wp:inline distT="0" distB="0" distL="0" distR="0" wp14:anchorId="76622E11" wp14:editId="2F8E45D3">
            <wp:extent cx="2146530" cy="663388"/>
            <wp:effectExtent l="0" t="0" r="6350" b="381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249" cy="666392"/>
                    </a:xfrm>
                    <a:prstGeom prst="rect">
                      <a:avLst/>
                    </a:prstGeom>
                    <a:noFill/>
                    <a:ln>
                      <a:noFill/>
                    </a:ln>
                  </pic:spPr>
                </pic:pic>
              </a:graphicData>
            </a:graphic>
          </wp:inline>
        </w:drawing>
      </w:r>
    </w:p>
    <w:p w:rsidR="0053669A" w:rsidRDefault="0053669A" w:rsidP="0053669A">
      <w:pPr>
        <w:pStyle w:val="1"/>
        <w:spacing w:line="240" w:lineRule="auto"/>
        <w:rPr>
          <w:rFonts w:ascii="Times New Roman" w:hAnsi="Times New Roman"/>
          <w:sz w:val="24"/>
          <w:szCs w:val="24"/>
          <w:lang w:val="el-GR"/>
        </w:rPr>
      </w:pPr>
      <w:r>
        <w:rPr>
          <w:rFonts w:ascii="Times New Roman" w:hAnsi="Times New Roman"/>
          <w:sz w:val="24"/>
          <w:szCs w:val="24"/>
        </w:rPr>
        <w:t>ΔΕΛΤΙΟ ΤΥΠΟΥ</w:t>
      </w:r>
    </w:p>
    <w:p w:rsidR="00E57DE8" w:rsidRPr="00E57DE8" w:rsidRDefault="00E57DE8" w:rsidP="00E57DE8">
      <w:pPr>
        <w:rPr>
          <w:sz w:val="2"/>
        </w:rPr>
      </w:pPr>
    </w:p>
    <w:p w:rsidR="00E57DE8" w:rsidRDefault="00E57DE8" w:rsidP="0053669A">
      <w:pPr>
        <w:pStyle w:val="a3"/>
        <w:jc w:val="center"/>
        <w:rPr>
          <w:rFonts w:ascii="Times New Roman" w:hAnsi="Times New Roman"/>
          <w:b/>
          <w:sz w:val="24"/>
          <w:lang w:val="el-GR"/>
        </w:rPr>
      </w:pPr>
      <w:r>
        <w:rPr>
          <w:rFonts w:ascii="Times New Roman" w:hAnsi="Times New Roman"/>
          <w:b/>
          <w:sz w:val="24"/>
        </w:rPr>
        <w:t>OPEN</w:t>
      </w:r>
      <w:r w:rsidRPr="00E57DE8">
        <w:rPr>
          <w:rFonts w:ascii="Times New Roman" w:hAnsi="Times New Roman"/>
          <w:b/>
          <w:sz w:val="24"/>
          <w:lang w:val="el-GR"/>
        </w:rPr>
        <w:t xml:space="preserve"> </w:t>
      </w:r>
      <w:r>
        <w:rPr>
          <w:rFonts w:ascii="Times New Roman" w:hAnsi="Times New Roman"/>
          <w:b/>
          <w:sz w:val="24"/>
        </w:rPr>
        <w:t>TOURS</w:t>
      </w:r>
      <w:r w:rsidRPr="00E57DE8">
        <w:rPr>
          <w:rFonts w:ascii="Times New Roman" w:hAnsi="Times New Roman"/>
          <w:b/>
          <w:sz w:val="24"/>
          <w:lang w:val="el-GR"/>
        </w:rPr>
        <w:t xml:space="preserve">: </w:t>
      </w:r>
    </w:p>
    <w:p w:rsidR="0053669A" w:rsidRPr="00E57DE8" w:rsidRDefault="00E57DE8" w:rsidP="0053669A">
      <w:pPr>
        <w:pStyle w:val="a3"/>
        <w:jc w:val="center"/>
        <w:rPr>
          <w:rFonts w:ascii="Times New Roman" w:hAnsi="Times New Roman"/>
          <w:b/>
          <w:sz w:val="24"/>
          <w:lang w:val="el-GR"/>
        </w:rPr>
      </w:pPr>
      <w:r>
        <w:rPr>
          <w:rFonts w:ascii="Times New Roman" w:hAnsi="Times New Roman"/>
          <w:b/>
          <w:sz w:val="24"/>
          <w:lang w:val="el-GR"/>
        </w:rPr>
        <w:t>Γνωριμία με την αρχιτεκτονική του Εθνικού Αρχαιολογικού Μουσείου</w:t>
      </w:r>
    </w:p>
    <w:p w:rsidR="0053669A" w:rsidRPr="00153716" w:rsidRDefault="0053669A" w:rsidP="0053669A">
      <w:pPr>
        <w:pStyle w:val="a3"/>
        <w:jc w:val="center"/>
        <w:rPr>
          <w:rFonts w:ascii="Times New Roman" w:hAnsi="Times New Roman"/>
          <w:b/>
          <w:sz w:val="18"/>
          <w:lang w:val="el-GR"/>
        </w:rPr>
      </w:pPr>
    </w:p>
    <w:p w:rsidR="0053669A" w:rsidRPr="00153716" w:rsidRDefault="00E57DE8" w:rsidP="0076091C">
      <w:pPr>
        <w:pStyle w:val="a3"/>
        <w:spacing w:line="276" w:lineRule="auto"/>
        <w:jc w:val="center"/>
        <w:rPr>
          <w:rFonts w:ascii="Times New Roman" w:hAnsi="Times New Roman"/>
          <w:b/>
          <w:sz w:val="2"/>
        </w:rPr>
      </w:pPr>
      <w:r>
        <w:rPr>
          <w:rFonts w:ascii="Times New Roman" w:hAnsi="Times New Roman"/>
          <w:b/>
          <w:sz w:val="24"/>
          <w:lang w:val="el-GR"/>
        </w:rPr>
        <w:t>Σάββατο</w:t>
      </w:r>
      <w:r w:rsidR="0053669A">
        <w:rPr>
          <w:rFonts w:ascii="Times New Roman" w:hAnsi="Times New Roman"/>
          <w:b/>
          <w:sz w:val="24"/>
          <w:lang w:val="el-GR"/>
        </w:rPr>
        <w:t xml:space="preserve"> </w:t>
      </w:r>
      <w:r>
        <w:rPr>
          <w:rFonts w:ascii="Times New Roman" w:hAnsi="Times New Roman"/>
          <w:b/>
          <w:sz w:val="24"/>
          <w:lang w:val="el-GR"/>
        </w:rPr>
        <w:t>1 Απριλίου</w:t>
      </w:r>
      <w:r w:rsidR="0076091C">
        <w:rPr>
          <w:rFonts w:ascii="Times New Roman" w:hAnsi="Times New Roman"/>
          <w:b/>
          <w:sz w:val="24"/>
          <w:lang w:val="el-GR"/>
        </w:rPr>
        <w:t>,</w:t>
      </w:r>
      <w:r w:rsidR="0076091C" w:rsidRPr="0076091C">
        <w:rPr>
          <w:rFonts w:ascii="Times New Roman" w:hAnsi="Times New Roman"/>
          <w:b/>
          <w:sz w:val="24"/>
          <w:lang w:val="el-GR"/>
        </w:rPr>
        <w:t xml:space="preserve"> </w:t>
      </w:r>
      <w:r w:rsidR="0076091C">
        <w:rPr>
          <w:rFonts w:ascii="Times New Roman" w:hAnsi="Times New Roman"/>
          <w:b/>
          <w:sz w:val="24"/>
          <w:lang w:val="el-GR"/>
        </w:rPr>
        <w:t>ώρα 12:00</w:t>
      </w:r>
      <w:r w:rsidR="0076091C">
        <w:rPr>
          <w:rFonts w:ascii="Times New Roman" w:hAnsi="Times New Roman"/>
          <w:b/>
          <w:sz w:val="24"/>
          <w:lang w:val="el-GR"/>
        </w:rPr>
        <w:t>-16:00</w:t>
      </w:r>
    </w:p>
    <w:p w:rsidR="00E57DE8" w:rsidRDefault="00E57DE8" w:rsidP="002C354C">
      <w:pPr>
        <w:pStyle w:val="Web"/>
        <w:shd w:val="clear" w:color="auto" w:fill="FFFFFF"/>
        <w:spacing w:line="276" w:lineRule="auto"/>
        <w:rPr>
          <w:color w:val="000000"/>
        </w:rPr>
      </w:pPr>
    </w:p>
    <w:p w:rsidR="00E57DE8" w:rsidRDefault="00E57DE8" w:rsidP="002C354C">
      <w:pPr>
        <w:pStyle w:val="Web"/>
        <w:shd w:val="clear" w:color="auto" w:fill="FFFFFF"/>
        <w:spacing w:line="276" w:lineRule="auto"/>
        <w:jc w:val="both"/>
      </w:pPr>
      <w:r w:rsidRPr="00E57DE8">
        <w:rPr>
          <w:color w:val="000000"/>
        </w:rPr>
        <w:t>Το Εθνικό Αρχαιολογικό Μουσείο</w:t>
      </w:r>
      <w:r>
        <w:rPr>
          <w:color w:val="000000"/>
        </w:rPr>
        <w:t xml:space="preserve">, σε συνεργασία </w:t>
      </w:r>
      <w:r w:rsidR="003C19E3">
        <w:rPr>
          <w:color w:val="000000"/>
        </w:rPr>
        <w:t xml:space="preserve">με </w:t>
      </w:r>
      <w:r w:rsidR="003C19E3">
        <w:t>το</w:t>
      </w:r>
      <w:r w:rsidRPr="00E57DE8">
        <w:t xml:space="preserve"> </w:t>
      </w:r>
      <w:r w:rsidRPr="00E57DE8">
        <w:rPr>
          <w:lang w:val="en-US"/>
        </w:rPr>
        <w:t>Open</w:t>
      </w:r>
      <w:r w:rsidRPr="00E57DE8">
        <w:t xml:space="preserve"> </w:t>
      </w:r>
      <w:r w:rsidRPr="00E57DE8">
        <w:rPr>
          <w:lang w:val="en-US"/>
        </w:rPr>
        <w:t>House</w:t>
      </w:r>
      <w:r w:rsidRPr="00E57DE8">
        <w:t xml:space="preserve"> </w:t>
      </w:r>
      <w:r w:rsidRPr="00E57DE8">
        <w:rPr>
          <w:lang w:val="en-US"/>
        </w:rPr>
        <w:t>Athens</w:t>
      </w:r>
      <w:r>
        <w:t xml:space="preserve">, </w:t>
      </w:r>
      <w:r w:rsidR="0085422D">
        <w:t xml:space="preserve">συμμετέχει στη δράση </w:t>
      </w:r>
      <w:r w:rsidR="0085422D" w:rsidRPr="0085422D">
        <w:t>“</w:t>
      </w:r>
      <w:r w:rsidR="0085422D" w:rsidRPr="0085422D">
        <w:rPr>
          <w:i/>
          <w:lang w:val="en-US"/>
        </w:rPr>
        <w:t>Open</w:t>
      </w:r>
      <w:r w:rsidR="0085422D" w:rsidRPr="0085422D">
        <w:rPr>
          <w:i/>
        </w:rPr>
        <w:t xml:space="preserve"> </w:t>
      </w:r>
      <w:r w:rsidR="0085422D" w:rsidRPr="0085422D">
        <w:rPr>
          <w:i/>
          <w:lang w:val="en-US"/>
        </w:rPr>
        <w:t>Tours</w:t>
      </w:r>
      <w:r w:rsidR="0085422D" w:rsidRPr="0085422D">
        <w:t xml:space="preserve">” </w:t>
      </w:r>
      <w:r w:rsidR="00ED0BE6">
        <w:t xml:space="preserve">και </w:t>
      </w:r>
      <w:r>
        <w:t xml:space="preserve">παρουσιάζει την ιστορία του κτηρίου του το </w:t>
      </w:r>
      <w:r w:rsidRPr="00E57DE8">
        <w:rPr>
          <w:b/>
        </w:rPr>
        <w:t>Σάββατο 1 Απριλίου</w:t>
      </w:r>
      <w:r>
        <w:t xml:space="preserve"> από τις </w:t>
      </w:r>
      <w:r w:rsidRPr="00E57DE8">
        <w:rPr>
          <w:b/>
        </w:rPr>
        <w:t>12:00 έως τις 16:00</w:t>
      </w:r>
      <w:r>
        <w:t xml:space="preserve">. </w:t>
      </w:r>
    </w:p>
    <w:p w:rsidR="00E57DE8" w:rsidRDefault="00E57DE8" w:rsidP="002C354C">
      <w:pPr>
        <w:pStyle w:val="Web"/>
        <w:shd w:val="clear" w:color="auto" w:fill="FFFFFF"/>
        <w:spacing w:line="276" w:lineRule="auto"/>
        <w:jc w:val="both"/>
      </w:pPr>
    </w:p>
    <w:p w:rsidR="00E57DE8" w:rsidRPr="00E57DE8" w:rsidRDefault="00E57DE8" w:rsidP="002C354C">
      <w:pPr>
        <w:jc w:val="both"/>
        <w:rPr>
          <w:rFonts w:ascii="Times New Roman" w:hAnsi="Times New Roman" w:cs="Times New Roman"/>
          <w:sz w:val="24"/>
        </w:rPr>
      </w:pPr>
      <w:r w:rsidRPr="00E57DE8">
        <w:rPr>
          <w:rFonts w:ascii="Times New Roman" w:hAnsi="Times New Roman" w:cs="Times New Roman"/>
          <w:sz w:val="24"/>
          <w:szCs w:val="24"/>
        </w:rPr>
        <w:t>Σκοπός της δράσης είναι η ανάδειξη της αρχιτεκτονικής σημασίας του οικοδομήματος</w:t>
      </w:r>
      <w:r w:rsidRPr="00E57DE8">
        <w:rPr>
          <w:rFonts w:ascii="Times New Roman" w:hAnsi="Times New Roman" w:cs="Times New Roman"/>
          <w:sz w:val="24"/>
        </w:rPr>
        <w:t xml:space="preserve"> του Εθνικού Αρχαιολογικού Μουσείου και </w:t>
      </w:r>
      <w:r>
        <w:t>η</w:t>
      </w:r>
      <w:r w:rsidRPr="00E57DE8">
        <w:rPr>
          <w:rFonts w:ascii="Times New Roman" w:hAnsi="Times New Roman" w:cs="Times New Roman"/>
          <w:sz w:val="24"/>
        </w:rPr>
        <w:t xml:space="preserve"> αφήγηση της ιστορικής του εξέλιξης μέσω περιηγήσεων στο εξωτερικό και εσωτερικό του. Τις περιηγήσεις θα κάνουν αρχαιολόγοι και συντηρητές του Μουσείου σε συνεργασία με εθελοντές από το </w:t>
      </w:r>
      <w:r w:rsidRPr="00E57DE8">
        <w:rPr>
          <w:rFonts w:ascii="Times New Roman" w:hAnsi="Times New Roman" w:cs="Times New Roman"/>
          <w:sz w:val="24"/>
          <w:lang w:val="en-US"/>
        </w:rPr>
        <w:t>Open</w:t>
      </w:r>
      <w:r w:rsidRPr="00E57DE8">
        <w:rPr>
          <w:rFonts w:ascii="Times New Roman" w:hAnsi="Times New Roman" w:cs="Times New Roman"/>
          <w:sz w:val="24"/>
        </w:rPr>
        <w:t xml:space="preserve"> </w:t>
      </w:r>
      <w:r w:rsidRPr="00E57DE8">
        <w:rPr>
          <w:rFonts w:ascii="Times New Roman" w:hAnsi="Times New Roman" w:cs="Times New Roman"/>
          <w:sz w:val="24"/>
          <w:lang w:val="en-US"/>
        </w:rPr>
        <w:t>House</w:t>
      </w:r>
      <w:r w:rsidRPr="00E57DE8">
        <w:rPr>
          <w:rFonts w:ascii="Times New Roman" w:hAnsi="Times New Roman" w:cs="Times New Roman"/>
          <w:sz w:val="24"/>
        </w:rPr>
        <w:t xml:space="preserve"> </w:t>
      </w:r>
      <w:r w:rsidRPr="00E57DE8">
        <w:rPr>
          <w:rFonts w:ascii="Times New Roman" w:hAnsi="Times New Roman" w:cs="Times New Roman"/>
          <w:sz w:val="24"/>
          <w:lang w:val="en-US"/>
        </w:rPr>
        <w:t>Athens</w:t>
      </w:r>
      <w:r w:rsidRPr="00E57DE8">
        <w:rPr>
          <w:rFonts w:ascii="Times New Roman" w:hAnsi="Times New Roman" w:cs="Times New Roman"/>
          <w:sz w:val="24"/>
        </w:rPr>
        <w:t xml:space="preserve">. </w:t>
      </w:r>
    </w:p>
    <w:p w:rsidR="0053669A" w:rsidRPr="00E57DE8" w:rsidRDefault="00E57DE8" w:rsidP="002C354C">
      <w:pPr>
        <w:pStyle w:val="Web"/>
        <w:shd w:val="clear" w:color="auto" w:fill="FFFFFF"/>
        <w:spacing w:line="276" w:lineRule="auto"/>
        <w:jc w:val="both"/>
        <w:rPr>
          <w:color w:val="000000"/>
        </w:rPr>
      </w:pPr>
      <w:r>
        <w:t xml:space="preserve">Το </w:t>
      </w:r>
      <w:proofErr w:type="spellStart"/>
      <w:r>
        <w:t>Open</w:t>
      </w:r>
      <w:proofErr w:type="spellEnd"/>
      <w:r>
        <w:t xml:space="preserve"> </w:t>
      </w:r>
      <w:proofErr w:type="spellStart"/>
      <w:r>
        <w:t>House</w:t>
      </w:r>
      <w:proofErr w:type="spellEnd"/>
      <w:r>
        <w:t xml:space="preserve"> είναι ένας από τους σημαντικότερους διεθνείς θεσμούς για την ανάδειξη και προώθηση της αρχιτεκτονικής. Κάθε χρόνο για ένα διήμερο δημόσια και ιδιωτικά κτίρια ανοίγουν τις πύλες τους στο κοινό δωρεάν και η πόλη μετατρέπεται σε ένα μεγάλο μουσείο, με εκθέματα τα ίδια της τα κτίρια και την αρχιτεκτονική της.</w:t>
      </w:r>
    </w:p>
    <w:p w:rsidR="002C354C" w:rsidRPr="00C52D7B" w:rsidRDefault="002C354C" w:rsidP="002C354C">
      <w:pPr>
        <w:spacing w:before="100" w:beforeAutospacing="1" w:after="100" w:afterAutospacing="1"/>
        <w:jc w:val="both"/>
        <w:rPr>
          <w:rFonts w:ascii="Times New Roman" w:hAnsi="Times New Roman" w:cs="Times New Roman"/>
          <w:sz w:val="24"/>
          <w:szCs w:val="24"/>
          <w:lang w:eastAsia="el-GR"/>
        </w:rPr>
      </w:pPr>
      <w:r w:rsidRPr="00C52D7B">
        <w:rPr>
          <w:rFonts w:ascii="Times New Roman" w:hAnsi="Times New Roman" w:cs="Times New Roman"/>
          <w:b/>
          <w:sz w:val="24"/>
          <w:szCs w:val="24"/>
          <w:lang w:eastAsia="el-GR"/>
        </w:rPr>
        <w:t xml:space="preserve">Δεν απαιτείται κράτηση </w:t>
      </w:r>
      <w:r w:rsidRPr="008E617D">
        <w:rPr>
          <w:rFonts w:ascii="Times New Roman" w:hAnsi="Times New Roman" w:cs="Times New Roman"/>
          <w:b/>
          <w:sz w:val="24"/>
          <w:szCs w:val="24"/>
          <w:lang w:eastAsia="el-GR"/>
        </w:rPr>
        <w:t xml:space="preserve">και αγορά εισιτηρίου </w:t>
      </w:r>
      <w:r w:rsidRPr="00C52D7B">
        <w:rPr>
          <w:rFonts w:ascii="Times New Roman" w:hAnsi="Times New Roman" w:cs="Times New Roman"/>
          <w:b/>
          <w:sz w:val="24"/>
          <w:szCs w:val="24"/>
          <w:lang w:eastAsia="el-GR"/>
        </w:rPr>
        <w:t xml:space="preserve">για </w:t>
      </w:r>
      <w:r w:rsidRPr="008E617D">
        <w:rPr>
          <w:rFonts w:ascii="Times New Roman" w:hAnsi="Times New Roman" w:cs="Times New Roman"/>
          <w:b/>
          <w:sz w:val="24"/>
          <w:szCs w:val="24"/>
          <w:lang w:eastAsia="el-GR"/>
        </w:rPr>
        <w:t xml:space="preserve">τους συμμετέχοντες </w:t>
      </w:r>
      <w:r w:rsidRPr="008E617D">
        <w:rPr>
          <w:rFonts w:ascii="Times New Roman" w:hAnsi="Times New Roman" w:cs="Times New Roman"/>
          <w:sz w:val="24"/>
          <w:szCs w:val="24"/>
          <w:lang w:eastAsia="el-GR"/>
        </w:rPr>
        <w:t>στη δράση</w:t>
      </w:r>
      <w:r w:rsidRPr="00C52D7B">
        <w:rPr>
          <w:rFonts w:ascii="Times New Roman" w:hAnsi="Times New Roman" w:cs="Times New Roman"/>
          <w:sz w:val="24"/>
          <w:szCs w:val="24"/>
          <w:lang w:eastAsia="el-GR"/>
        </w:rPr>
        <w:t>.</w:t>
      </w:r>
      <w:r w:rsidRPr="002C354C">
        <w:rPr>
          <w:rFonts w:ascii="Times New Roman" w:hAnsi="Times New Roman" w:cs="Times New Roman"/>
          <w:sz w:val="24"/>
          <w:szCs w:val="24"/>
          <w:lang w:eastAsia="el-GR"/>
        </w:rPr>
        <w:t xml:space="preserve"> </w:t>
      </w:r>
      <w:r>
        <w:rPr>
          <w:rFonts w:ascii="Times New Roman" w:hAnsi="Times New Roman" w:cs="Times New Roman"/>
          <w:sz w:val="24"/>
          <w:szCs w:val="24"/>
          <w:lang w:eastAsia="el-GR"/>
        </w:rPr>
        <w:t xml:space="preserve">Οι ομάδες των περιηγήσεων σχηματίζονται </w:t>
      </w:r>
      <w:r w:rsidRPr="00C52D7B">
        <w:rPr>
          <w:rFonts w:ascii="Times New Roman" w:hAnsi="Times New Roman" w:cs="Times New Roman"/>
          <w:sz w:val="24"/>
          <w:szCs w:val="24"/>
          <w:lang w:eastAsia="el-GR"/>
        </w:rPr>
        <w:t>ανά τακτά χρονικά διαστήματα με σειρά προτεραιότητας (με βάση τον χρόνο άφιξης</w:t>
      </w:r>
      <w:r>
        <w:rPr>
          <w:rFonts w:ascii="Times New Roman" w:hAnsi="Times New Roman" w:cs="Times New Roman"/>
          <w:sz w:val="24"/>
          <w:szCs w:val="24"/>
          <w:lang w:eastAsia="el-GR"/>
        </w:rPr>
        <w:t xml:space="preserve"> όσων επιθυμούν να συμμετάσχουν</w:t>
      </w:r>
      <w:r w:rsidRPr="00C52D7B">
        <w:rPr>
          <w:rFonts w:ascii="Times New Roman" w:hAnsi="Times New Roman" w:cs="Times New Roman"/>
          <w:sz w:val="24"/>
          <w:szCs w:val="24"/>
          <w:lang w:eastAsia="el-GR"/>
        </w:rPr>
        <w:t>).</w:t>
      </w:r>
    </w:p>
    <w:p w:rsidR="00C52D7B" w:rsidRPr="001D241D" w:rsidRDefault="00C52D7B" w:rsidP="0053669A">
      <w:pPr>
        <w:pStyle w:val="Web"/>
        <w:shd w:val="clear" w:color="auto" w:fill="FFFFFF"/>
        <w:jc w:val="center"/>
        <w:rPr>
          <w:rFonts w:ascii="Calibri" w:hAnsi="Calibri"/>
          <w:color w:val="000000"/>
          <w:sz w:val="18"/>
        </w:rPr>
      </w:pPr>
    </w:p>
    <w:p w:rsidR="0053669A" w:rsidRPr="00D62F95" w:rsidRDefault="0053669A" w:rsidP="0053669A">
      <w:pPr>
        <w:pStyle w:val="a3"/>
        <w:rPr>
          <w:rFonts w:ascii="Times New Roman" w:hAnsi="Times New Roman"/>
          <w:sz w:val="24"/>
          <w:u w:val="single"/>
          <w:lang w:val="el-GR"/>
        </w:rPr>
      </w:pPr>
      <w:r w:rsidRPr="00D62F95">
        <w:rPr>
          <w:rFonts w:ascii="Times New Roman" w:hAnsi="Times New Roman"/>
          <w:sz w:val="24"/>
          <w:u w:val="single"/>
          <w:lang w:val="el-GR"/>
        </w:rPr>
        <w:t>Στοιχεία επικοινωνίας:</w:t>
      </w:r>
    </w:p>
    <w:p w:rsidR="0053669A" w:rsidRPr="004A4E02" w:rsidRDefault="0053669A" w:rsidP="0053669A">
      <w:pPr>
        <w:pStyle w:val="a3"/>
        <w:rPr>
          <w:rFonts w:ascii="Times New Roman" w:hAnsi="Times New Roman"/>
          <w:sz w:val="24"/>
          <w:lang w:val="el-GR"/>
        </w:rPr>
      </w:pPr>
      <w:r w:rsidRPr="004A4E02">
        <w:rPr>
          <w:rFonts w:ascii="Times New Roman" w:hAnsi="Times New Roman"/>
          <w:b/>
          <w:bCs/>
          <w:sz w:val="24"/>
          <w:lang w:val="el-GR"/>
        </w:rPr>
        <w:t>Διεύθυνση</w:t>
      </w:r>
      <w:r w:rsidRPr="004A4E02">
        <w:rPr>
          <w:rFonts w:ascii="Times New Roman" w:hAnsi="Times New Roman"/>
          <w:sz w:val="24"/>
          <w:lang w:val="el-GR"/>
        </w:rPr>
        <w:t>: Εθνικό Αρχαιολογικό Μουσείο, Πατησίων 44, Αθήνα 106</w:t>
      </w:r>
      <w:r w:rsidRPr="00F3794B">
        <w:rPr>
          <w:rFonts w:ascii="Times New Roman" w:hAnsi="Times New Roman"/>
          <w:sz w:val="24"/>
          <w:lang w:val="el-GR"/>
        </w:rPr>
        <w:t xml:space="preserve"> </w:t>
      </w:r>
      <w:r w:rsidRPr="004A4E02">
        <w:rPr>
          <w:rFonts w:ascii="Times New Roman" w:hAnsi="Times New Roman"/>
          <w:sz w:val="24"/>
          <w:lang w:val="el-GR"/>
        </w:rPr>
        <w:t>82</w:t>
      </w:r>
    </w:p>
    <w:p w:rsidR="0053669A" w:rsidRPr="0085422D" w:rsidRDefault="0053669A" w:rsidP="0053669A">
      <w:pPr>
        <w:pStyle w:val="a3"/>
        <w:rPr>
          <w:rFonts w:ascii="Times New Roman" w:hAnsi="Times New Roman"/>
          <w:sz w:val="24"/>
        </w:rPr>
      </w:pPr>
      <w:proofErr w:type="spellStart"/>
      <w:r w:rsidRPr="004A4E02">
        <w:rPr>
          <w:rFonts w:ascii="Times New Roman" w:hAnsi="Times New Roman"/>
          <w:b/>
          <w:bCs/>
          <w:sz w:val="24"/>
          <w:lang w:val="el-GR"/>
        </w:rPr>
        <w:t>Τηλ</w:t>
      </w:r>
      <w:proofErr w:type="spellEnd"/>
      <w:r w:rsidRPr="0085422D">
        <w:rPr>
          <w:rFonts w:ascii="Times New Roman" w:hAnsi="Times New Roman"/>
          <w:sz w:val="24"/>
        </w:rPr>
        <w:t xml:space="preserve">: 213214 4891 </w:t>
      </w:r>
    </w:p>
    <w:p w:rsidR="0053669A" w:rsidRPr="0085422D" w:rsidRDefault="0053669A" w:rsidP="0053669A">
      <w:pPr>
        <w:pStyle w:val="a3"/>
        <w:rPr>
          <w:rFonts w:ascii="Times New Roman" w:hAnsi="Times New Roman"/>
          <w:sz w:val="24"/>
        </w:rPr>
      </w:pPr>
      <w:r w:rsidRPr="0085422D">
        <w:rPr>
          <w:rFonts w:ascii="Times New Roman" w:hAnsi="Times New Roman"/>
          <w:b/>
          <w:bCs/>
          <w:sz w:val="24"/>
        </w:rPr>
        <w:t xml:space="preserve">Email: </w:t>
      </w:r>
      <w:hyperlink r:id="rId8" w:history="1">
        <w:r w:rsidRPr="0085422D">
          <w:rPr>
            <w:rStyle w:val="-"/>
            <w:sz w:val="24"/>
          </w:rPr>
          <w:t>eam@culture.gr</w:t>
        </w:r>
      </w:hyperlink>
      <w:r w:rsidRPr="0085422D">
        <w:rPr>
          <w:rFonts w:ascii="Times New Roman" w:hAnsi="Times New Roman"/>
          <w:sz w:val="24"/>
        </w:rPr>
        <w:t xml:space="preserve"> </w:t>
      </w:r>
    </w:p>
    <w:p w:rsidR="0053669A" w:rsidRPr="0085422D" w:rsidRDefault="0076091C" w:rsidP="0053669A">
      <w:pPr>
        <w:pStyle w:val="a3"/>
        <w:rPr>
          <w:rStyle w:val="-"/>
          <w:sz w:val="24"/>
        </w:rPr>
      </w:pPr>
      <w:hyperlink r:id="rId9" w:history="1">
        <w:r w:rsidR="0053669A" w:rsidRPr="0085422D">
          <w:rPr>
            <w:rStyle w:val="-"/>
            <w:sz w:val="24"/>
          </w:rPr>
          <w:t>www.namuseum.gr</w:t>
        </w:r>
      </w:hyperlink>
    </w:p>
    <w:p w:rsidR="001D241D" w:rsidRPr="0076091C" w:rsidRDefault="001D241D" w:rsidP="0053669A">
      <w:pPr>
        <w:pStyle w:val="a3"/>
        <w:rPr>
          <w:rFonts w:ascii="Times New Roman" w:hAnsi="Times New Roman"/>
          <w:sz w:val="24"/>
        </w:rPr>
      </w:pPr>
      <w:r>
        <w:rPr>
          <w:rStyle w:val="-"/>
          <w:color w:val="auto"/>
          <w:sz w:val="24"/>
          <w:u w:val="none"/>
          <w:lang w:val="el-GR"/>
        </w:rPr>
        <w:t>Πληροφορίες</w:t>
      </w:r>
      <w:r w:rsidRPr="0076091C">
        <w:rPr>
          <w:rStyle w:val="-"/>
          <w:color w:val="auto"/>
          <w:sz w:val="24"/>
          <w:u w:val="none"/>
        </w:rPr>
        <w:t xml:space="preserve"> </w:t>
      </w:r>
      <w:r>
        <w:rPr>
          <w:rStyle w:val="-"/>
          <w:color w:val="auto"/>
          <w:sz w:val="24"/>
          <w:u w:val="none"/>
          <w:lang w:val="el-GR"/>
        </w:rPr>
        <w:t>για</w:t>
      </w:r>
      <w:r w:rsidRPr="0076091C">
        <w:rPr>
          <w:rStyle w:val="-"/>
          <w:color w:val="auto"/>
          <w:sz w:val="24"/>
          <w:u w:val="none"/>
        </w:rPr>
        <w:t xml:space="preserve"> </w:t>
      </w:r>
      <w:r>
        <w:rPr>
          <w:rStyle w:val="-"/>
          <w:color w:val="auto"/>
          <w:sz w:val="24"/>
          <w:u w:val="none"/>
          <w:lang w:val="el-GR"/>
        </w:rPr>
        <w:t>τα</w:t>
      </w:r>
      <w:r w:rsidRPr="0076091C">
        <w:rPr>
          <w:rStyle w:val="-"/>
          <w:color w:val="auto"/>
          <w:sz w:val="24"/>
          <w:u w:val="none"/>
        </w:rPr>
        <w:t xml:space="preserve"> </w:t>
      </w:r>
      <w:r>
        <w:rPr>
          <w:rStyle w:val="-"/>
          <w:color w:val="auto"/>
          <w:sz w:val="24"/>
          <w:u w:val="none"/>
        </w:rPr>
        <w:t>OPEN</w:t>
      </w:r>
      <w:r w:rsidRPr="0076091C">
        <w:rPr>
          <w:rStyle w:val="-"/>
          <w:color w:val="auto"/>
          <w:sz w:val="24"/>
          <w:u w:val="none"/>
        </w:rPr>
        <w:t xml:space="preserve"> </w:t>
      </w:r>
      <w:r>
        <w:rPr>
          <w:rStyle w:val="-"/>
          <w:color w:val="auto"/>
          <w:sz w:val="24"/>
          <w:u w:val="none"/>
        </w:rPr>
        <w:t>TOURS</w:t>
      </w:r>
      <w:r w:rsidRPr="0076091C">
        <w:rPr>
          <w:rStyle w:val="-"/>
          <w:color w:val="auto"/>
          <w:sz w:val="24"/>
          <w:u w:val="none"/>
        </w:rPr>
        <w:t xml:space="preserve">: </w:t>
      </w:r>
      <w:hyperlink r:id="rId10" w:history="1">
        <w:r w:rsidRPr="003A210A">
          <w:rPr>
            <w:rStyle w:val="-"/>
            <w:sz w:val="24"/>
          </w:rPr>
          <w:t>http</w:t>
        </w:r>
        <w:r w:rsidRPr="0076091C">
          <w:rPr>
            <w:rStyle w:val="-"/>
            <w:sz w:val="24"/>
          </w:rPr>
          <w:t>://</w:t>
        </w:r>
        <w:r w:rsidRPr="003A210A">
          <w:rPr>
            <w:rStyle w:val="-"/>
            <w:sz w:val="24"/>
          </w:rPr>
          <w:t>www</w:t>
        </w:r>
        <w:r w:rsidRPr="0076091C">
          <w:rPr>
            <w:rStyle w:val="-"/>
            <w:sz w:val="24"/>
          </w:rPr>
          <w:t>.</w:t>
        </w:r>
        <w:r w:rsidRPr="003A210A">
          <w:rPr>
            <w:rStyle w:val="-"/>
            <w:sz w:val="24"/>
          </w:rPr>
          <w:t>openhouseathens</w:t>
        </w:r>
        <w:r w:rsidRPr="0076091C">
          <w:rPr>
            <w:rStyle w:val="-"/>
            <w:sz w:val="24"/>
          </w:rPr>
          <w:t>.</w:t>
        </w:r>
        <w:r w:rsidRPr="003A210A">
          <w:rPr>
            <w:rStyle w:val="-"/>
            <w:sz w:val="24"/>
          </w:rPr>
          <w:t>gr</w:t>
        </w:r>
        <w:r w:rsidRPr="0076091C">
          <w:rPr>
            <w:rStyle w:val="-"/>
            <w:sz w:val="24"/>
          </w:rPr>
          <w:t>/</w:t>
        </w:r>
        <w:r w:rsidRPr="003A210A">
          <w:rPr>
            <w:rStyle w:val="-"/>
            <w:sz w:val="24"/>
          </w:rPr>
          <w:t>draseis</w:t>
        </w:r>
        <w:r w:rsidRPr="0076091C">
          <w:rPr>
            <w:rStyle w:val="-"/>
            <w:sz w:val="24"/>
          </w:rPr>
          <w:t>/</w:t>
        </w:r>
        <w:r w:rsidRPr="003A210A">
          <w:rPr>
            <w:rStyle w:val="-"/>
            <w:sz w:val="24"/>
          </w:rPr>
          <w:t>open</w:t>
        </w:r>
        <w:r w:rsidRPr="0076091C">
          <w:rPr>
            <w:rStyle w:val="-"/>
            <w:sz w:val="24"/>
          </w:rPr>
          <w:t>-</w:t>
        </w:r>
        <w:r w:rsidRPr="003A210A">
          <w:rPr>
            <w:rStyle w:val="-"/>
            <w:sz w:val="24"/>
          </w:rPr>
          <w:t>tours</w:t>
        </w:r>
        <w:r w:rsidRPr="0076091C">
          <w:rPr>
            <w:rStyle w:val="-"/>
            <w:sz w:val="24"/>
          </w:rPr>
          <w:t>/</w:t>
        </w:r>
      </w:hyperlink>
      <w:r w:rsidRPr="0076091C">
        <w:rPr>
          <w:rStyle w:val="-"/>
          <w:color w:val="auto"/>
          <w:sz w:val="24"/>
          <w:u w:val="none"/>
        </w:rPr>
        <w:t xml:space="preserve">  </w:t>
      </w:r>
    </w:p>
    <w:p w:rsidR="0053669A" w:rsidRPr="0076091C" w:rsidRDefault="001D241D" w:rsidP="0053669A">
      <w:pPr>
        <w:spacing w:after="0" w:line="240" w:lineRule="auto"/>
        <w:rPr>
          <w:rFonts w:ascii="Times New Roman" w:hAnsi="Times New Roman"/>
          <w:sz w:val="6"/>
          <w:lang w:val="en-US"/>
        </w:rPr>
      </w:pPr>
      <w:r w:rsidRPr="0076091C">
        <w:rPr>
          <w:rFonts w:ascii="Times New Roman" w:hAnsi="Times New Roman"/>
          <w:sz w:val="6"/>
          <w:lang w:val="en-US"/>
        </w:rPr>
        <w:t xml:space="preserve"> </w:t>
      </w:r>
    </w:p>
    <w:p w:rsidR="0053669A" w:rsidRDefault="0053669A" w:rsidP="0053669A">
      <w:pPr>
        <w:spacing w:after="0" w:line="240" w:lineRule="auto"/>
        <w:rPr>
          <w:rFonts w:ascii="Times New Roman" w:hAnsi="Times New Roman"/>
        </w:rPr>
      </w:pPr>
      <w:r>
        <w:rPr>
          <w:rFonts w:ascii="Times New Roman" w:hAnsi="Times New Roman"/>
          <w:sz w:val="24"/>
        </w:rPr>
        <w:t>Χ</w:t>
      </w:r>
      <w:r w:rsidRPr="00FB1154">
        <w:rPr>
          <w:rFonts w:ascii="Times New Roman" w:hAnsi="Times New Roman"/>
          <w:sz w:val="24"/>
        </w:rPr>
        <w:t xml:space="preserve">ορηγοί επικοινωνίας:     </w:t>
      </w:r>
      <w:r>
        <w:rPr>
          <w:rFonts w:ascii="Times New Roman" w:hAnsi="Times New Roman"/>
          <w:noProof/>
          <w:lang w:eastAsia="el-GR"/>
        </w:rPr>
        <w:drawing>
          <wp:inline distT="0" distB="0" distL="0" distR="0" wp14:anchorId="00198F0A" wp14:editId="6F912EDF">
            <wp:extent cx="614680" cy="285115"/>
            <wp:effectExtent l="0" t="0" r="0" b="63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680" cy="285115"/>
                    </a:xfrm>
                    <a:prstGeom prst="rect">
                      <a:avLst/>
                    </a:prstGeom>
                    <a:noFill/>
                    <a:ln>
                      <a:noFill/>
                    </a:ln>
                  </pic:spPr>
                </pic:pic>
              </a:graphicData>
            </a:graphic>
          </wp:inline>
        </w:drawing>
      </w:r>
      <w:r w:rsidRPr="00FB1154">
        <w:rPr>
          <w:rFonts w:ascii="Times New Roman" w:hAnsi="Times New Roman"/>
        </w:rPr>
        <w:t xml:space="preserve">      </w:t>
      </w:r>
      <w:r>
        <w:rPr>
          <w:rFonts w:ascii="Times New Roman" w:hAnsi="Times New Roman"/>
          <w:noProof/>
          <w:lang w:eastAsia="el-GR"/>
        </w:rPr>
        <w:drawing>
          <wp:inline distT="0" distB="0" distL="0" distR="0" wp14:anchorId="2FC022B7" wp14:editId="790097C6">
            <wp:extent cx="394970" cy="394970"/>
            <wp:effectExtent l="0" t="0" r="5080" b="508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rsidR="0053669A" w:rsidRPr="00F702E9" w:rsidRDefault="0053669A" w:rsidP="0053669A">
      <w:pPr>
        <w:spacing w:after="0" w:line="240" w:lineRule="auto"/>
        <w:rPr>
          <w:rFonts w:ascii="Times New Roman" w:hAnsi="Times New Roman"/>
          <w:sz w:val="18"/>
        </w:rPr>
      </w:pPr>
    </w:p>
    <w:p w:rsidR="0053669A" w:rsidRDefault="0053669A" w:rsidP="0053669A">
      <w:pPr>
        <w:spacing w:after="0" w:line="240" w:lineRule="auto"/>
        <w:rPr>
          <w:rFonts w:ascii="Times New Roman" w:hAnsi="Times New Roman" w:cs="Times New Roman"/>
          <w:color w:val="000000"/>
          <w:sz w:val="18"/>
          <w:szCs w:val="18"/>
        </w:rPr>
      </w:pPr>
    </w:p>
    <w:p w:rsidR="0076091C" w:rsidRDefault="0076091C" w:rsidP="0053669A">
      <w:pPr>
        <w:spacing w:after="0" w:line="240" w:lineRule="auto"/>
        <w:rPr>
          <w:rFonts w:ascii="Times New Roman" w:hAnsi="Times New Roman" w:cs="Times New Roman"/>
          <w:color w:val="000000"/>
          <w:sz w:val="18"/>
          <w:szCs w:val="18"/>
        </w:rPr>
      </w:pPr>
    </w:p>
    <w:p w:rsidR="00A47C46" w:rsidRDefault="00A47C46" w:rsidP="0053669A">
      <w:pPr>
        <w:spacing w:after="0" w:line="240" w:lineRule="auto"/>
        <w:rPr>
          <w:rFonts w:ascii="Times New Roman" w:hAnsi="Times New Roman" w:cs="Times New Roman"/>
          <w:color w:val="000000"/>
          <w:sz w:val="18"/>
          <w:szCs w:val="18"/>
        </w:rPr>
      </w:pPr>
    </w:p>
    <w:p w:rsidR="008E617D" w:rsidRDefault="008E617D" w:rsidP="008E617D">
      <w:pPr>
        <w:spacing w:after="0" w:line="240" w:lineRule="auto"/>
        <w:jc w:val="both"/>
        <w:textAlignment w:val="baseline"/>
        <w:rPr>
          <w:rFonts w:ascii="Times New Roman" w:hAnsi="Times New Roman"/>
          <w:noProof/>
          <w:sz w:val="20"/>
          <w:szCs w:val="20"/>
        </w:rPr>
      </w:pPr>
      <w:r w:rsidRPr="009D624B">
        <w:rPr>
          <w:rFonts w:ascii="Times New Roman" w:hAnsi="Times New Roman" w:cs="Times New Roman"/>
          <w:sz w:val="20"/>
          <w:szCs w:val="20"/>
        </w:rPr>
        <w:t>Συν. Δύο (2) φωτογραφίες (</w:t>
      </w:r>
      <w:r w:rsidRPr="009D624B">
        <w:rPr>
          <w:rFonts w:ascii="Times New Roman" w:hAnsi="Times New Roman"/>
          <w:noProof/>
          <w:sz w:val="20"/>
          <w:szCs w:val="20"/>
        </w:rPr>
        <w:t xml:space="preserve">© </w:t>
      </w:r>
      <w:r w:rsidRPr="009D624B">
        <w:rPr>
          <w:rFonts w:ascii="Times New Roman" w:hAnsi="Times New Roman"/>
          <w:noProof/>
          <w:sz w:val="20"/>
          <w:szCs w:val="20"/>
          <w:lang w:val="en-US"/>
        </w:rPr>
        <w:t>TA</w:t>
      </w:r>
      <w:r w:rsidRPr="009D624B">
        <w:rPr>
          <w:rFonts w:ascii="Times New Roman" w:hAnsi="Times New Roman"/>
          <w:noProof/>
          <w:sz w:val="20"/>
          <w:szCs w:val="20"/>
        </w:rPr>
        <w:t>ΠΑ/Εθνικό Αρχαιολογικό Μουσείο)</w:t>
      </w:r>
    </w:p>
    <w:p w:rsidR="0076091C" w:rsidRDefault="0076091C" w:rsidP="008E617D">
      <w:pPr>
        <w:spacing w:after="0" w:line="240" w:lineRule="auto"/>
        <w:jc w:val="both"/>
        <w:textAlignment w:val="baseline"/>
        <w:rPr>
          <w:rFonts w:ascii="Times New Roman" w:hAnsi="Times New Roman"/>
          <w:noProof/>
          <w:sz w:val="20"/>
          <w:szCs w:val="20"/>
        </w:rPr>
      </w:pPr>
    </w:p>
    <w:p w:rsidR="00A47C46" w:rsidRPr="00A47C46" w:rsidRDefault="00A47C46" w:rsidP="008E617D">
      <w:pPr>
        <w:spacing w:after="0" w:line="240" w:lineRule="auto"/>
        <w:jc w:val="both"/>
        <w:textAlignment w:val="baseline"/>
        <w:rPr>
          <w:rFonts w:ascii="Times New Roman" w:hAnsi="Times New Roman" w:cs="Times New Roman"/>
          <w:sz w:val="24"/>
          <w:szCs w:val="20"/>
          <w:u w:val="single"/>
        </w:rPr>
      </w:pPr>
      <w:r w:rsidRPr="00A47C46">
        <w:rPr>
          <w:rFonts w:ascii="Times New Roman" w:hAnsi="Times New Roman" w:cs="Times New Roman"/>
          <w:sz w:val="24"/>
          <w:szCs w:val="20"/>
          <w:u w:val="single"/>
        </w:rPr>
        <w:t>Λεζάντες φωτογραφιών</w:t>
      </w:r>
    </w:p>
    <w:p w:rsidR="00A47C46" w:rsidRDefault="00A47C46" w:rsidP="008E617D">
      <w:pPr>
        <w:spacing w:after="0" w:line="240" w:lineRule="auto"/>
        <w:jc w:val="both"/>
        <w:textAlignment w:val="baseline"/>
        <w:rPr>
          <w:rFonts w:ascii="Times New Roman" w:hAnsi="Times New Roman" w:cs="Times New Roman"/>
          <w:sz w:val="20"/>
          <w:szCs w:val="20"/>
        </w:rPr>
      </w:pPr>
    </w:p>
    <w:p w:rsidR="00A47C46" w:rsidRDefault="00A47C46" w:rsidP="00A47C46">
      <w:pPr>
        <w:pStyle w:val="Web"/>
        <w:numPr>
          <w:ilvl w:val="0"/>
          <w:numId w:val="3"/>
        </w:numPr>
        <w:spacing w:line="360" w:lineRule="auto"/>
      </w:pPr>
      <w:r>
        <w:t>Άποψη του Εθνικού Αρχαιολογικού Μουσείου αμέσως μετά από την αποπεράτωσή του το 1889.</w:t>
      </w:r>
    </w:p>
    <w:p w:rsidR="00A47C46" w:rsidRDefault="00A47C46" w:rsidP="00A47C46">
      <w:pPr>
        <w:pStyle w:val="Web"/>
        <w:numPr>
          <w:ilvl w:val="0"/>
          <w:numId w:val="3"/>
        </w:numPr>
        <w:spacing w:line="360" w:lineRule="auto"/>
      </w:pPr>
      <w:r>
        <w:t xml:space="preserve">Κύρια όψη του Εθνικού Αρχαιολογικού Μουσείου. Σχέδιο του </w:t>
      </w:r>
      <w:proofErr w:type="spellStart"/>
      <w:r>
        <w:t>Ερνέστου</w:t>
      </w:r>
      <w:proofErr w:type="spellEnd"/>
      <w:r>
        <w:t xml:space="preserve"> </w:t>
      </w:r>
      <w:proofErr w:type="spellStart"/>
      <w:r>
        <w:t>Τσίλλερ</w:t>
      </w:r>
      <w:proofErr w:type="spellEnd"/>
      <w:r>
        <w:t xml:space="preserve"> (1887). </w:t>
      </w:r>
    </w:p>
    <w:p w:rsidR="00A47C46" w:rsidRPr="009D624B" w:rsidRDefault="00A47C46" w:rsidP="008E617D">
      <w:pPr>
        <w:spacing w:after="0" w:line="240" w:lineRule="auto"/>
        <w:jc w:val="both"/>
        <w:textAlignment w:val="baseline"/>
        <w:rPr>
          <w:rFonts w:ascii="Times New Roman" w:hAnsi="Times New Roman" w:cs="Times New Roman"/>
          <w:sz w:val="20"/>
          <w:szCs w:val="20"/>
        </w:rPr>
      </w:pPr>
      <w:bookmarkStart w:id="0" w:name="_GoBack"/>
      <w:bookmarkEnd w:id="0"/>
    </w:p>
    <w:sectPr w:rsidR="00A47C46" w:rsidRPr="009D62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7D68"/>
    <w:multiLevelType w:val="multilevel"/>
    <w:tmpl w:val="A872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A3651"/>
    <w:multiLevelType w:val="hybridMultilevel"/>
    <w:tmpl w:val="D4A8BE0C"/>
    <w:lvl w:ilvl="0" w:tplc="BB9CFAFA">
      <w:start w:val="1"/>
      <w:numFmt w:val="decimal"/>
      <w:lvlText w:val="%1."/>
      <w:lvlJc w:val="left"/>
      <w:pPr>
        <w:tabs>
          <w:tab w:val="num" w:pos="720"/>
        </w:tabs>
        <w:ind w:left="720" w:hanging="36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5C5612DA"/>
    <w:multiLevelType w:val="multilevel"/>
    <w:tmpl w:val="A872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3"/>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9A"/>
    <w:rsid w:val="00085A7D"/>
    <w:rsid w:val="001D241D"/>
    <w:rsid w:val="002C354C"/>
    <w:rsid w:val="003C19E3"/>
    <w:rsid w:val="00427C29"/>
    <w:rsid w:val="0053669A"/>
    <w:rsid w:val="0076091C"/>
    <w:rsid w:val="007D0395"/>
    <w:rsid w:val="0085422D"/>
    <w:rsid w:val="008E617D"/>
    <w:rsid w:val="009D624B"/>
    <w:rsid w:val="00A40A37"/>
    <w:rsid w:val="00A47C46"/>
    <w:rsid w:val="00C52D7B"/>
    <w:rsid w:val="00E57DE8"/>
    <w:rsid w:val="00ED0B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9A"/>
    <w:rPr>
      <w:rFonts w:ascii="Calibri" w:eastAsia="Times New Roman" w:hAnsi="Calibri" w:cs="Calibri"/>
    </w:rPr>
  </w:style>
  <w:style w:type="paragraph" w:styleId="1">
    <w:name w:val="heading 1"/>
    <w:basedOn w:val="a"/>
    <w:next w:val="a"/>
    <w:link w:val="1Char"/>
    <w:qFormat/>
    <w:rsid w:val="0053669A"/>
    <w:pPr>
      <w:keepNext/>
      <w:jc w:val="center"/>
      <w:outlineLvl w:val="0"/>
    </w:pPr>
    <w:rPr>
      <w:rFonts w:ascii="Century Gothic" w:eastAsia="SimSun" w:hAnsi="Century Gothic" w:cs="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3669A"/>
    <w:rPr>
      <w:rFonts w:ascii="Century Gothic" w:eastAsia="SimSun" w:hAnsi="Century Gothic" w:cs="Times New Roman"/>
      <w:b/>
      <w:bCs/>
      <w:sz w:val="20"/>
      <w:szCs w:val="20"/>
      <w:lang w:val="x-none"/>
    </w:rPr>
  </w:style>
  <w:style w:type="paragraph" w:styleId="a3">
    <w:name w:val="No Spacing"/>
    <w:uiPriority w:val="1"/>
    <w:qFormat/>
    <w:rsid w:val="0053669A"/>
    <w:pPr>
      <w:suppressAutoHyphens/>
      <w:spacing w:after="0" w:line="240" w:lineRule="auto"/>
    </w:pPr>
    <w:rPr>
      <w:rFonts w:ascii="Calibri" w:eastAsia="SimSun" w:hAnsi="Calibri" w:cs="Times New Roman"/>
      <w:lang w:val="en-US"/>
    </w:rPr>
  </w:style>
  <w:style w:type="character" w:styleId="-">
    <w:name w:val="Hyperlink"/>
    <w:semiHidden/>
    <w:rsid w:val="0053669A"/>
    <w:rPr>
      <w:rFonts w:ascii="Times New Roman" w:hAnsi="Times New Roman" w:cs="Times New Roman"/>
      <w:color w:val="0000FF"/>
      <w:u w:val="single"/>
    </w:rPr>
  </w:style>
  <w:style w:type="character" w:customStyle="1" w:styleId="text-black1">
    <w:name w:val="text-black1"/>
    <w:basedOn w:val="a0"/>
    <w:rsid w:val="0053669A"/>
    <w:rPr>
      <w:rFonts w:ascii="Tahoma" w:hAnsi="Tahoma" w:cs="Tahoma" w:hint="default"/>
      <w:b w:val="0"/>
      <w:bCs w:val="0"/>
      <w:color w:val="000000"/>
      <w:sz w:val="17"/>
      <w:szCs w:val="17"/>
    </w:rPr>
  </w:style>
  <w:style w:type="paragraph" w:styleId="Web">
    <w:name w:val="Normal (Web)"/>
    <w:basedOn w:val="a"/>
    <w:uiPriority w:val="99"/>
    <w:unhideWhenUsed/>
    <w:rsid w:val="0053669A"/>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53669A"/>
    <w:rPr>
      <w:b/>
      <w:bCs/>
    </w:rPr>
  </w:style>
  <w:style w:type="paragraph" w:styleId="a5">
    <w:name w:val="Balloon Text"/>
    <w:basedOn w:val="a"/>
    <w:link w:val="Char"/>
    <w:uiPriority w:val="99"/>
    <w:semiHidden/>
    <w:unhideWhenUsed/>
    <w:rsid w:val="0053669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3669A"/>
    <w:rPr>
      <w:rFonts w:ascii="Tahoma" w:eastAsia="Times New Roman" w:hAnsi="Tahoma" w:cs="Tahoma"/>
      <w:sz w:val="16"/>
      <w:szCs w:val="16"/>
    </w:rPr>
  </w:style>
  <w:style w:type="character" w:customStyle="1" w:styleId="text-black">
    <w:name w:val="text-black"/>
    <w:basedOn w:val="a0"/>
    <w:rsid w:val="00C52D7B"/>
  </w:style>
  <w:style w:type="character" w:customStyle="1" w:styleId="textred">
    <w:name w:val="textred"/>
    <w:basedOn w:val="a0"/>
    <w:rsid w:val="00C52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9A"/>
    <w:rPr>
      <w:rFonts w:ascii="Calibri" w:eastAsia="Times New Roman" w:hAnsi="Calibri" w:cs="Calibri"/>
    </w:rPr>
  </w:style>
  <w:style w:type="paragraph" w:styleId="1">
    <w:name w:val="heading 1"/>
    <w:basedOn w:val="a"/>
    <w:next w:val="a"/>
    <w:link w:val="1Char"/>
    <w:qFormat/>
    <w:rsid w:val="0053669A"/>
    <w:pPr>
      <w:keepNext/>
      <w:jc w:val="center"/>
      <w:outlineLvl w:val="0"/>
    </w:pPr>
    <w:rPr>
      <w:rFonts w:ascii="Century Gothic" w:eastAsia="SimSun" w:hAnsi="Century Gothic" w:cs="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3669A"/>
    <w:rPr>
      <w:rFonts w:ascii="Century Gothic" w:eastAsia="SimSun" w:hAnsi="Century Gothic" w:cs="Times New Roman"/>
      <w:b/>
      <w:bCs/>
      <w:sz w:val="20"/>
      <w:szCs w:val="20"/>
      <w:lang w:val="x-none"/>
    </w:rPr>
  </w:style>
  <w:style w:type="paragraph" w:styleId="a3">
    <w:name w:val="No Spacing"/>
    <w:uiPriority w:val="1"/>
    <w:qFormat/>
    <w:rsid w:val="0053669A"/>
    <w:pPr>
      <w:suppressAutoHyphens/>
      <w:spacing w:after="0" w:line="240" w:lineRule="auto"/>
    </w:pPr>
    <w:rPr>
      <w:rFonts w:ascii="Calibri" w:eastAsia="SimSun" w:hAnsi="Calibri" w:cs="Times New Roman"/>
      <w:lang w:val="en-US"/>
    </w:rPr>
  </w:style>
  <w:style w:type="character" w:styleId="-">
    <w:name w:val="Hyperlink"/>
    <w:semiHidden/>
    <w:rsid w:val="0053669A"/>
    <w:rPr>
      <w:rFonts w:ascii="Times New Roman" w:hAnsi="Times New Roman" w:cs="Times New Roman"/>
      <w:color w:val="0000FF"/>
      <w:u w:val="single"/>
    </w:rPr>
  </w:style>
  <w:style w:type="character" w:customStyle="1" w:styleId="text-black1">
    <w:name w:val="text-black1"/>
    <w:basedOn w:val="a0"/>
    <w:rsid w:val="0053669A"/>
    <w:rPr>
      <w:rFonts w:ascii="Tahoma" w:hAnsi="Tahoma" w:cs="Tahoma" w:hint="default"/>
      <w:b w:val="0"/>
      <w:bCs w:val="0"/>
      <w:color w:val="000000"/>
      <w:sz w:val="17"/>
      <w:szCs w:val="17"/>
    </w:rPr>
  </w:style>
  <w:style w:type="paragraph" w:styleId="Web">
    <w:name w:val="Normal (Web)"/>
    <w:basedOn w:val="a"/>
    <w:uiPriority w:val="99"/>
    <w:unhideWhenUsed/>
    <w:rsid w:val="0053669A"/>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53669A"/>
    <w:rPr>
      <w:b/>
      <w:bCs/>
    </w:rPr>
  </w:style>
  <w:style w:type="paragraph" w:styleId="a5">
    <w:name w:val="Balloon Text"/>
    <w:basedOn w:val="a"/>
    <w:link w:val="Char"/>
    <w:uiPriority w:val="99"/>
    <w:semiHidden/>
    <w:unhideWhenUsed/>
    <w:rsid w:val="0053669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3669A"/>
    <w:rPr>
      <w:rFonts w:ascii="Tahoma" w:eastAsia="Times New Roman" w:hAnsi="Tahoma" w:cs="Tahoma"/>
      <w:sz w:val="16"/>
      <w:szCs w:val="16"/>
    </w:rPr>
  </w:style>
  <w:style w:type="character" w:customStyle="1" w:styleId="text-black">
    <w:name w:val="text-black"/>
    <w:basedOn w:val="a0"/>
    <w:rsid w:val="00C52D7B"/>
  </w:style>
  <w:style w:type="character" w:customStyle="1" w:styleId="textred">
    <w:name w:val="textred"/>
    <w:basedOn w:val="a0"/>
    <w:rsid w:val="00C52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350938">
      <w:bodyDiv w:val="1"/>
      <w:marLeft w:val="0"/>
      <w:marRight w:val="0"/>
      <w:marTop w:val="0"/>
      <w:marBottom w:val="0"/>
      <w:divBdr>
        <w:top w:val="none" w:sz="0" w:space="0" w:color="auto"/>
        <w:left w:val="none" w:sz="0" w:space="0" w:color="auto"/>
        <w:bottom w:val="none" w:sz="0" w:space="0" w:color="auto"/>
        <w:right w:val="none" w:sz="0" w:space="0" w:color="auto"/>
      </w:divBdr>
    </w:div>
    <w:div w:id="19917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m@culture.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openhouseathens.gr/draseis/open-tours/" TargetMode="External"/><Relationship Id="rId4" Type="http://schemas.microsoft.com/office/2007/relationships/stylesWithEffects" Target="stylesWithEffects.xml"/><Relationship Id="rId9" Type="http://schemas.openxmlformats.org/officeDocument/2006/relationships/hyperlink" Target="http://www.namuseum.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FD13AF0-3F7D-4947-91CB-924FC6BF979F}"/>
</file>

<file path=customXml/itemProps2.xml><?xml version="1.0" encoding="utf-8"?>
<ds:datastoreItem xmlns:ds="http://schemas.openxmlformats.org/officeDocument/2006/customXml" ds:itemID="{99864401-1B63-4F5B-B416-68B2135F66DE}"/>
</file>

<file path=customXml/itemProps3.xml><?xml version="1.0" encoding="utf-8"?>
<ds:datastoreItem xmlns:ds="http://schemas.openxmlformats.org/officeDocument/2006/customXml" ds:itemID="{B6459842-3452-4F36-AC74-2A3111A8AD07}"/>
</file>

<file path=customXml/itemProps4.xml><?xml version="1.0" encoding="utf-8"?>
<ds:datastoreItem xmlns:ds="http://schemas.openxmlformats.org/officeDocument/2006/customXml" ds:itemID="{0EDB14C4-27E7-4C5E-AB37-30DB7FE382B0}"/>
</file>

<file path=docProps/app.xml><?xml version="1.0" encoding="utf-8"?>
<Properties xmlns="http://schemas.openxmlformats.org/officeDocument/2006/extended-properties" xmlns:vt="http://schemas.openxmlformats.org/officeDocument/2006/docPropsVTypes">
  <Template>Normal</Template>
  <TotalTime>221</TotalTime>
  <Pages>2</Pages>
  <Words>308</Words>
  <Characters>1667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OPEN TOURS:  Γνωριμία με την αρχιτεκτονική του Εθνικού Αρχαιολογικού Μουσείου</dc:title>
  <dc:creator>ΚΑΚΑΒΑΣ</dc:creator>
  <cp:lastModifiedBy>ΚΑΚΑΒΑΣ</cp:lastModifiedBy>
  <cp:revision>8</cp:revision>
  <cp:lastPrinted>2017-03-28T12:06:00Z</cp:lastPrinted>
  <dcterms:created xsi:type="dcterms:W3CDTF">2017-03-28T06:19:00Z</dcterms:created>
  <dcterms:modified xsi:type="dcterms:W3CDTF">2017-03-28T12:07:00Z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